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FF4B" w14:textId="518F4C5C" w:rsidR="00F64774" w:rsidRPr="00F64774" w:rsidRDefault="00F64774" w:rsidP="00F64774">
      <w:pPr>
        <w:pStyle w:val="Hlavnnadpis"/>
      </w:pPr>
      <w:r w:rsidRPr="00F64774">
        <w:t>VZOROVĚ VYPLNĚNÝ DOKUMENT POKROČILÉHO ŘEŠENÍ</w:t>
      </w:r>
    </w:p>
    <w:p w14:paraId="00DA7C44" w14:textId="77777777" w:rsidR="00F64774" w:rsidRPr="00F64774" w:rsidRDefault="00F64774" w:rsidP="00F64774">
      <w:pPr>
        <w:pStyle w:val="Hlavnnadpis"/>
      </w:pPr>
      <w:r w:rsidRPr="00F64774">
        <w:t>Propachtovatel Dodavatelům předkládá vzorově vyplněný dokument Pokročilého řešení. Jedná se o dokument k výběru projektanta administrativní budovy. Dodavatelé si mohou udělat představu, jak k vyplnění dokumentu Pokročilého řešení přistupovat.</w:t>
      </w:r>
    </w:p>
    <w:p w14:paraId="31428451" w14:textId="77777777" w:rsidR="00F64774" w:rsidRDefault="00F64774" w:rsidP="00F64774">
      <w:pPr>
        <w:ind w:left="426"/>
      </w:pPr>
    </w:p>
    <w:tbl>
      <w:tblPr>
        <w:tblStyle w:val="Mkatabulky"/>
        <w:tblW w:w="9356" w:type="dxa"/>
        <w:tblInd w:w="411" w:type="dxa"/>
        <w:tblLook w:val="04A0" w:firstRow="1" w:lastRow="0" w:firstColumn="1" w:lastColumn="0" w:noHBand="0" w:noVBand="1"/>
      </w:tblPr>
      <w:tblGrid>
        <w:gridCol w:w="9356"/>
      </w:tblGrid>
      <w:tr w:rsidR="008A3ECE" w:rsidRPr="00110939" w14:paraId="39B06812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43E501D" w14:textId="780205C2" w:rsidR="00391CE6" w:rsidRPr="00110939" w:rsidRDefault="00391CE6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nám nabízíte?</w:t>
            </w:r>
          </w:p>
          <w:p w14:paraId="3C0C29E7" w14:textId="79344D10" w:rsidR="008A3ECE" w:rsidRPr="00110939" w:rsidRDefault="001D7298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>P</w:t>
            </w:r>
            <w:r w:rsidR="002F4232" w:rsidRPr="00110939">
              <w:rPr>
                <w:rFonts w:asciiTheme="minorHAnsi" w:hAnsiTheme="minorHAnsi" w:cstheme="minorHAnsi"/>
                <w:b/>
              </w:rPr>
              <w:t xml:space="preserve">opište 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Pokročilé řešení </w:t>
            </w:r>
            <w:r w:rsidR="007E3CF8" w:rsidRPr="00110939">
              <w:rPr>
                <w:rFonts w:asciiTheme="minorHAnsi" w:hAnsiTheme="minorHAnsi" w:cstheme="minorHAnsi"/>
              </w:rPr>
              <w:t>(jedno či více Vylepšení zpracovaných nad rámec Základního řešení, avšak nikoli v rozporu s Minimálními požadavky)</w:t>
            </w:r>
            <w:r w:rsidRPr="0011093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03CCA" w:rsidRPr="00110939" w14:paraId="600F10AF" w14:textId="77777777" w:rsidTr="00B3211A">
        <w:tc>
          <w:tcPr>
            <w:tcW w:w="935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43C814EB" w14:textId="04F12895" w:rsidR="00651FBB" w:rsidRPr="00B3211A" w:rsidRDefault="004B2227" w:rsidP="00B3211A">
            <w:pPr>
              <w:widowControl w:val="0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N</w:t>
            </w:r>
            <w:r w:rsidR="00495112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avrhujeme</w:t>
            </w:r>
            <w:r w:rsidR="00CD6673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r w:rsidR="007427DA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do záměru zapracovat </w:t>
            </w:r>
            <w:r w:rsidR="00651FBB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dětsk</w:t>
            </w:r>
            <w:r w:rsidR="007427DA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ý</w:t>
            </w:r>
            <w:r w:rsidR="00C32D32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kout</w:t>
            </w:r>
            <w:r w:rsidR="007427DA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e</w:t>
            </w:r>
            <w:r w:rsidR="00C32D32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k, který zpříjemní čekání na úřadech rodičům s dětmi </w:t>
            </w:r>
            <w:r w:rsidR="00495112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a tím zvýší jejich spokojenost,</w:t>
            </w:r>
          </w:p>
          <w:p w14:paraId="65D62E29" w14:textId="2BC38AF2" w:rsidR="00CD6673" w:rsidRPr="00B3211A" w:rsidRDefault="00CD6673" w:rsidP="00B3211A">
            <w:pPr>
              <w:widowControl w:val="0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Naše firma používá propracovaný systém průběžného projednávání projektu v jeho jednotlivých fázích, a to nejenom s dotčenými správními orgány, ale také s veřejností, kterou se snažíme vtáhnout do procesu přípravy a zpracování projektu formou veřejných prezentací a workshopů. K tomu využíváme dlouhodobé spolupráce s psychology a sociology, se kterými volíme vhodnou PR strategii.</w:t>
            </w:r>
          </w:p>
          <w:p w14:paraId="64B5C644" w14:textId="77777777" w:rsidR="00CD6673" w:rsidRPr="00B3211A" w:rsidRDefault="00CD6673" w:rsidP="00B3211A">
            <w:pPr>
              <w:widowControl w:val="0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Zajistíme minimálně</w:t>
            </w:r>
          </w:p>
          <w:p w14:paraId="2C8403B5" w14:textId="77777777" w:rsidR="00CD6673" w:rsidRPr="00B3211A" w:rsidRDefault="00CD6673" w:rsidP="00B3211A">
            <w:pPr>
              <w:pStyle w:val="Odstavecseseznamem"/>
              <w:widowControl w:val="0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321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 veřejné setkání s občany a internetovou anketu v přípravné fázi projektu,</w:t>
            </w:r>
          </w:p>
          <w:p w14:paraId="5F8F0AE6" w14:textId="77777777" w:rsidR="00CD6673" w:rsidRPr="00B3211A" w:rsidRDefault="00CD6673" w:rsidP="00B3211A">
            <w:pPr>
              <w:pStyle w:val="Odstavecseseznamem"/>
              <w:widowControl w:val="0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321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veřejné setkání a projednání projektu s občany úřadu minimálně 1x v každé fázi projektu studie, DSP, DPS),</w:t>
            </w:r>
          </w:p>
          <w:p w14:paraId="0DA1F2B9" w14:textId="77777777" w:rsidR="00CD6673" w:rsidRPr="00B3211A" w:rsidRDefault="00CD6673" w:rsidP="00B3211A">
            <w:pPr>
              <w:pStyle w:val="Odstavecseseznamem"/>
              <w:widowControl w:val="0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321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uveřejňování záznamů ze setkání prostřednictvím našeho internetového portálu</w:t>
            </w:r>
          </w:p>
          <w:p w14:paraId="3F955C9F" w14:textId="3663F295" w:rsidR="00A03CCA" w:rsidRPr="00B3211A" w:rsidRDefault="00CD6673" w:rsidP="00B3211A">
            <w:pPr>
              <w:widowControl w:val="0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Díky tomu, že veřejnosti dáváme prostor k vyjádření podnětů a připomínek k projektu již od počátku, dokážeme nastavit konstruktivní debatu a otupit hrany, které by mohly v pozdějších fázích projektu uškodit a způsobit nežádoucí průtahy</w:t>
            </w:r>
            <w:r w:rsidR="00B3211A" w:rsidRPr="00B3211A">
              <w:rPr>
                <w:rFonts w:asciiTheme="minorHAnsi" w:hAnsiTheme="minorHAnsi" w:cstheme="minorHAnsi"/>
                <w:i/>
                <w:iCs/>
                <w:lang w:eastAsia="cs-CZ"/>
              </w:rPr>
              <w:t>.</w:t>
            </w:r>
          </w:p>
        </w:tc>
      </w:tr>
      <w:tr w:rsidR="007E3CF8" w:rsidRPr="00110939" w14:paraId="116F1039" w14:textId="77777777" w:rsidTr="00C86E2E">
        <w:tc>
          <w:tcPr>
            <w:tcW w:w="9356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2E37100A" w14:textId="6A1A1CCB" w:rsidR="007E3CF8" w:rsidRPr="00110939" w:rsidRDefault="007E3CF8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</w:rPr>
              <w:t>Uveďte, v čem je Základní řešení (Minimální požadavky) vylepšeno:</w:t>
            </w:r>
            <w:r w:rsidRPr="00110939">
              <w:rPr>
                <w:rFonts w:asciiTheme="minorHAnsi" w:hAnsiTheme="minorHAnsi" w:cstheme="minorHAnsi"/>
                <w:b/>
                <w:caps/>
              </w:rPr>
              <w:t xml:space="preserve"> </w:t>
            </w:r>
          </w:p>
        </w:tc>
      </w:tr>
      <w:tr w:rsidR="007E3CF8" w:rsidRPr="00110939" w14:paraId="0904FEA3" w14:textId="77777777" w:rsidTr="00B3211A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B500CBA" w14:textId="18B8973D" w:rsidR="007E3CF8" w:rsidRPr="00110939" w:rsidRDefault="000715B5" w:rsidP="00F64774">
            <w:pPr>
              <w:widowControl w:val="0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C86E2E">
              <w:rPr>
                <w:rFonts w:asciiTheme="minorHAnsi" w:hAnsiTheme="minorHAnsi" w:cstheme="minorHAnsi"/>
                <w:i/>
                <w:iCs/>
                <w:lang w:eastAsia="cs-CZ"/>
              </w:rPr>
              <w:t>Postupy, které nabízíme výše, se v Minimálních požadavcích neobjevují. Nic z výše uvedeného není v rozporu se zadáním</w:t>
            </w:r>
            <w:r>
              <w:rPr>
                <w:rFonts w:asciiTheme="minorHAnsi" w:hAnsiTheme="minorHAnsi" w:cstheme="minorHAnsi"/>
                <w:lang w:eastAsia="cs-CZ"/>
              </w:rPr>
              <w:t>.</w:t>
            </w:r>
          </w:p>
        </w:tc>
      </w:tr>
      <w:tr w:rsidR="007E3CF8" w:rsidRPr="00110939" w14:paraId="268C79C3" w14:textId="77777777" w:rsidTr="00C86E2E"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6DA3C95B" w14:textId="3E718832" w:rsidR="007E3CF8" w:rsidRPr="00110939" w:rsidRDefault="007E3CF8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Co pro nás Pokročilé řešení znamená - v číslech - ve vztahu k</w:t>
            </w:r>
            <w:r w:rsidR="00C56EDF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 vymezenému ú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čel</w:t>
            </w:r>
            <w:r w:rsidR="00C56EDF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u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?</w:t>
            </w:r>
          </w:p>
          <w:p w14:paraId="0E2E7007" w14:textId="3D7387D7" w:rsidR="007E3CF8" w:rsidRPr="00110939" w:rsidRDefault="007E3CF8" w:rsidP="00F64774">
            <w:pPr>
              <w:widowControl w:val="0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Tzv. efekt Pokročilého řešení - jak lze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vyčíslit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efekt Pokročilého řešení na naplnění </w:t>
            </w:r>
            <w:r w:rsidR="00C56EDF">
              <w:rPr>
                <w:rFonts w:asciiTheme="minorHAnsi" w:hAnsiTheme="minorHAnsi" w:cstheme="minorHAnsi"/>
                <w:b/>
                <w:sz w:val="21"/>
                <w:szCs w:val="21"/>
              </w:rPr>
              <w:t>ú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čelu?</w:t>
            </w:r>
          </w:p>
        </w:tc>
      </w:tr>
      <w:tr w:rsidR="007E3CF8" w:rsidRPr="00110939" w14:paraId="3BE2CE96" w14:textId="77777777" w:rsidTr="00B3211A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B6D13B6" w14:textId="051B22FC" w:rsidR="00A57FB1" w:rsidRPr="00110939" w:rsidRDefault="00A57FB1" w:rsidP="00F64774">
            <w:pPr>
              <w:pStyle w:val="Odstavecseseznamem"/>
              <w:widowControl w:val="0"/>
              <w:numPr>
                <w:ilvl w:val="0"/>
                <w:numId w:val="11"/>
              </w:numPr>
              <w:spacing w:before="120" w:after="60"/>
              <w:ind w:left="300" w:hanging="272"/>
              <w:rPr>
                <w:rFonts w:asciiTheme="minorHAnsi" w:hAnsiTheme="minorHAnsi" w:cstheme="minorHAnsi"/>
                <w:sz w:val="22"/>
                <w:szCs w:val="22"/>
              </w:rPr>
            </w:pPr>
            <w:r w:rsidRPr="001565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Pozitivní veřejné </w:t>
            </w:r>
            <w:r w:rsidRPr="00C56EDF">
              <w:rPr>
                <w:rFonts w:asciiTheme="minorHAnsi" w:hAnsiTheme="minorHAnsi" w:cstheme="minorHAnsi"/>
                <w:b/>
                <w:sz w:val="22"/>
                <w:szCs w:val="22"/>
              </w:rPr>
              <w:t>mínění</w:t>
            </w:r>
            <w:r w:rsidRPr="00C56ED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483C2C6" w14:textId="5F428A3A" w:rsidR="00A57FB1" w:rsidRPr="00771234" w:rsidRDefault="003447C1" w:rsidP="00B3211A">
            <w:pPr>
              <w:widowControl w:val="0"/>
              <w:shd w:val="clear" w:color="auto" w:fill="EAF1DD" w:themeFill="accent3" w:themeFillTint="33"/>
              <w:spacing w:before="0" w:afterLines="60" w:after="144"/>
              <w:ind w:left="32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i/>
                  <w:iCs/>
                </w:rPr>
                <w:id w:val="-428123453"/>
                <w:placeholder>
                  <w:docPart w:val="B8453C4394694F7C837285AE5CE9477E"/>
                </w:placeholder>
                <w:text/>
              </w:sdtPr>
              <w:sdtEndPr/>
              <w:sdtContent>
                <w:r w:rsidR="00495112" w:rsidRPr="00771234">
                  <w:rPr>
                    <w:rFonts w:asciiTheme="minorHAnsi" w:hAnsiTheme="minorHAnsi" w:cstheme="minorHAnsi"/>
                    <w:i/>
                    <w:iCs/>
                  </w:rPr>
                  <w:t>Zřízením dětského koutku bude spokojenost rodičů s dětmi min. 80 % - měřena prostřednictvím zařízení (s</w:t>
                </w:r>
                <w:r w:rsidR="008A7843" w:rsidRPr="00771234">
                  <w:rPr>
                    <w:rFonts w:asciiTheme="minorHAnsi" w:hAnsiTheme="minorHAnsi" w:cstheme="minorHAnsi"/>
                    <w:i/>
                    <w:iCs/>
                  </w:rPr>
                  <w:t xml:space="preserve"> možností udělit el. </w:t>
                </w:r>
                <w:r w:rsidR="00495112" w:rsidRPr="00771234">
                  <w:rPr>
                    <w:rFonts w:asciiTheme="minorHAnsi" w:hAnsiTheme="minorHAnsi" w:cstheme="minorHAnsi"/>
                    <w:i/>
                    <w:iCs/>
                  </w:rPr>
                  <w:t>smajlíky) pro hodnocení spokojenosti instalovaného u dětského koutku.</w:t>
                </w:r>
              </w:sdtContent>
            </w:sdt>
          </w:p>
          <w:p w14:paraId="4E9EC470" w14:textId="0DA67801" w:rsidR="007E3CF8" w:rsidRPr="00F64774" w:rsidRDefault="00C313A5" w:rsidP="00B3211A">
            <w:pPr>
              <w:widowControl w:val="0"/>
              <w:shd w:val="clear" w:color="auto" w:fill="EAF1DD" w:themeFill="accent3" w:themeFillTint="33"/>
              <w:spacing w:before="0" w:afterLines="60" w:after="144"/>
              <w:ind w:left="323"/>
              <w:rPr>
                <w:rFonts w:asciiTheme="minorHAnsi" w:hAnsiTheme="minorHAnsi" w:cstheme="minorHAnsi"/>
              </w:rPr>
            </w:pPr>
            <w:r w:rsidRPr="00771234">
              <w:rPr>
                <w:rFonts w:asciiTheme="minorHAnsi" w:hAnsiTheme="minorHAnsi" w:cstheme="minorHAnsi"/>
                <w:i/>
                <w:iCs/>
              </w:rPr>
              <w:t>Otevřenost a participativní projednávání návrhu a projektové dokumentace v průběhu jednotlivých fází přináší</w:t>
            </w:r>
            <w:r w:rsidR="00F06F31" w:rsidRPr="00771234">
              <w:rPr>
                <w:rFonts w:asciiTheme="minorHAnsi" w:hAnsiTheme="minorHAnsi" w:cstheme="minorHAnsi"/>
                <w:i/>
                <w:iCs/>
              </w:rPr>
              <w:t xml:space="preserve"> spokojenost </w:t>
            </w:r>
            <w:r w:rsidRPr="00771234">
              <w:rPr>
                <w:rFonts w:asciiTheme="minorHAnsi" w:hAnsiTheme="minorHAnsi" w:cstheme="minorHAnsi"/>
                <w:i/>
                <w:iCs/>
              </w:rPr>
              <w:t xml:space="preserve">veřejnosti </w:t>
            </w:r>
            <w:r w:rsidR="00F06F31" w:rsidRPr="00771234">
              <w:rPr>
                <w:rFonts w:asciiTheme="minorHAnsi" w:hAnsiTheme="minorHAnsi" w:cstheme="minorHAnsi"/>
                <w:i/>
                <w:iCs/>
              </w:rPr>
              <w:t>s přístupem k realizaci záměru</w:t>
            </w:r>
            <w:r w:rsidR="000A78A2" w:rsidRPr="00771234">
              <w:rPr>
                <w:rFonts w:asciiTheme="minorHAnsi" w:hAnsiTheme="minorHAnsi" w:cstheme="minorHAnsi"/>
                <w:i/>
                <w:iCs/>
              </w:rPr>
              <w:t xml:space="preserve"> -</w:t>
            </w:r>
            <w:r w:rsidR="00F06F31" w:rsidRPr="00771234">
              <w:rPr>
                <w:rFonts w:asciiTheme="minorHAnsi" w:hAnsiTheme="minorHAnsi" w:cstheme="minorHAnsi"/>
                <w:i/>
                <w:iCs/>
              </w:rPr>
              <w:t xml:space="preserve"> neklesne pod 80 %</w:t>
            </w:r>
            <w:r w:rsidR="00F06F31" w:rsidRPr="00771234">
              <w:rPr>
                <w:rFonts w:asciiTheme="minorHAnsi" w:hAnsiTheme="minorHAnsi" w:cstheme="minorHAnsi"/>
              </w:rPr>
              <w:t>.</w:t>
            </w:r>
            <w:r w:rsidR="00F06F3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87BEF" w:rsidRPr="00110939" w14:paraId="5BE8C937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8DCEED2" w14:textId="08E20905" w:rsidR="007D3412" w:rsidRPr="00110939" w:rsidRDefault="007D3412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149B5A2B" w14:textId="77777777" w:rsidR="00987BEF" w:rsidRDefault="007E3CF8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>Ž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e </w:t>
            </w:r>
            <w:r w:rsidR="0001556D" w:rsidRPr="00110939">
              <w:rPr>
                <w:rFonts w:asciiTheme="minorHAnsi" w:hAnsiTheme="minorHAnsi" w:cstheme="minorHAnsi"/>
                <w:b/>
              </w:rPr>
              <w:t xml:space="preserve">je 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výše uvedený efekt </w:t>
            </w:r>
            <w:r w:rsidRPr="00110939">
              <w:rPr>
                <w:rFonts w:asciiTheme="minorHAnsi" w:hAnsiTheme="minorHAnsi" w:cstheme="minorHAnsi"/>
                <w:b/>
              </w:rPr>
              <w:t>Pokročilého řešení</w:t>
            </w:r>
            <w:r w:rsidR="00C41B43" w:rsidRPr="00110939">
              <w:rPr>
                <w:rFonts w:asciiTheme="minorHAnsi" w:hAnsiTheme="minorHAnsi" w:cstheme="minorHAnsi"/>
                <w:b/>
              </w:rPr>
              <w:t xml:space="preserve"> reálný</w:t>
            </w:r>
            <w:r w:rsidR="00802A45" w:rsidRPr="00110939">
              <w:rPr>
                <w:rFonts w:asciiTheme="minorHAnsi" w:hAnsiTheme="minorHAnsi" w:cstheme="minorHAnsi"/>
                <w:b/>
              </w:rPr>
              <w:t>,</w:t>
            </w:r>
            <w:r w:rsidRPr="00110939">
              <w:rPr>
                <w:rFonts w:asciiTheme="minorHAnsi" w:hAnsiTheme="minorHAnsi" w:cstheme="minorHAnsi"/>
                <w:b/>
              </w:rPr>
              <w:t xml:space="preserve"> proká</w:t>
            </w:r>
            <w:r w:rsidR="00802A45" w:rsidRPr="00110939">
              <w:rPr>
                <w:rFonts w:asciiTheme="minorHAnsi" w:hAnsiTheme="minorHAnsi" w:cstheme="minorHAnsi"/>
                <w:b/>
              </w:rPr>
              <w:t>žete</w:t>
            </w:r>
            <w:r w:rsidR="00C41B43" w:rsidRPr="00110939">
              <w:rPr>
                <w:rFonts w:asciiTheme="minorHAnsi" w:hAnsiTheme="minorHAnsi" w:cstheme="minorHAnsi"/>
                <w:i/>
              </w:rPr>
              <w:t>:</w:t>
            </w:r>
          </w:p>
          <w:p w14:paraId="70287A4D" w14:textId="3E8BCF45" w:rsidR="00F64774" w:rsidRPr="00F64774" w:rsidRDefault="00F64774" w:rsidP="00F6477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203598" w:rsidRPr="00110939" w14:paraId="038395D2" w14:textId="77777777" w:rsidTr="00C86E2E">
        <w:trPr>
          <w:cantSplit/>
          <w:trHeight w:val="359"/>
        </w:trPr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ED92C12" w14:textId="52CF66A4" w:rsidR="007E3CF8" w:rsidRPr="00110939" w:rsidRDefault="003447C1" w:rsidP="00F64774">
            <w:pPr>
              <w:widowControl w:val="0"/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7E3CF8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8734857E7FDA4E35AECC8CFF2E39132E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7E3CF8" w:rsidRPr="00110939">
              <w:rPr>
                <w:rFonts w:asciiTheme="minorHAnsi" w:hAnsiTheme="minorHAnsi" w:cstheme="minorHAnsi"/>
              </w:rPr>
              <w:t xml:space="preserve">obdobných zkušenostech </w:t>
            </w:r>
            <w:r w:rsidR="007E3CF8" w:rsidRPr="00A13927">
              <w:rPr>
                <w:rFonts w:asciiTheme="minorHAnsi" w:hAnsiTheme="minorHAnsi" w:cstheme="minorHAnsi"/>
                <w:shd w:val="clear" w:color="auto" w:fill="C2D69B" w:themeFill="accent3" w:themeFillTint="99"/>
              </w:rPr>
              <w:t>Projektového manažera</w:t>
            </w:r>
            <w:r w:rsidR="007E3CF8" w:rsidRPr="00110939">
              <w:rPr>
                <w:rFonts w:asciiTheme="minorHAnsi" w:hAnsiTheme="minorHAnsi" w:cstheme="minorHAnsi"/>
              </w:rPr>
              <w:t xml:space="preserve"> či jiných klíčových pracovníků, kde výše popsaná Vylepšení rovněž využili;</w:t>
            </w:r>
            <w:r w:rsidR="00D50A74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F2AFBE5966CD42AE855FA53E3C29DBA4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4C7C9963" w14:textId="0202A459" w:rsidR="007E3CF8" w:rsidRPr="00110939" w:rsidRDefault="003447C1" w:rsidP="00F64774">
            <w:pPr>
              <w:widowControl w:val="0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CF8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7E3CF8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587506168"/>
                <w:placeholder>
                  <w:docPart w:val="7F2450DC9F3D44E3937BAFCDAB570C24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15801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7E3CF8" w:rsidRPr="00110939">
              <w:rPr>
                <w:rFonts w:asciiTheme="minorHAnsi" w:hAnsiTheme="minorHAnsi" w:cstheme="minorHAnsi"/>
                <w:lang w:eastAsia="cs-CZ"/>
              </w:rPr>
              <w:t xml:space="preserve">zakázkách účastníka, kde byla výše popsaná Vylepšení </w:t>
            </w:r>
            <w:r w:rsidR="007E3CF8" w:rsidRPr="00110939">
              <w:rPr>
                <w:rFonts w:asciiTheme="minorHAnsi" w:hAnsiTheme="minorHAnsi" w:cstheme="minorHAnsi"/>
              </w:rPr>
              <w:t>rovněž využita;</w:t>
            </w:r>
            <w:r w:rsidR="00D50A74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688058662"/>
                <w:placeholder>
                  <w:docPart w:val="3F37B3A01A4549B4A8383C8F6626C428"/>
                </w:placeholder>
                <w:showingPlcHdr/>
                <w:text/>
              </w:sdtPr>
              <w:sdtEndPr/>
              <w:sdtContent>
                <w:r w:rsidR="00C15801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25B8058B" w14:textId="6CC1993D" w:rsidR="00651FBB" w:rsidRPr="00F64774" w:rsidRDefault="003447C1" w:rsidP="00B3211A">
            <w:pPr>
              <w:widowControl w:val="0"/>
              <w:shd w:val="clear" w:color="auto" w:fill="EAF1DD" w:themeFill="accent3" w:themeFillTint="33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1993133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E34" w:rsidRPr="00F64774">
                  <w:rPr>
                    <w:rFonts w:ascii="MS Gothic" w:eastAsia="MS Gothic" w:hAnsi="MS Gothic" w:cstheme="minorHAnsi" w:hint="eastAsia"/>
                    <w:lang w:eastAsia="cs-CZ"/>
                  </w:rPr>
                  <w:t>☒</w:t>
                </w:r>
              </w:sdtContent>
            </w:sdt>
            <w:r w:rsidR="007E3CF8" w:rsidRPr="00F64774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94464C" w:rsidRPr="00F64774">
              <w:rPr>
                <w:rFonts w:asciiTheme="minorHAnsi" w:hAnsiTheme="minorHAnsi" w:cstheme="minorHAnsi"/>
                <w:lang w:eastAsia="cs-CZ"/>
              </w:rPr>
              <w:t xml:space="preserve"> </w:t>
            </w:r>
          </w:p>
          <w:p w14:paraId="15277698" w14:textId="219D5B81" w:rsidR="00495112" w:rsidRPr="00A13927" w:rsidRDefault="00495112" w:rsidP="00B3211A">
            <w:pPr>
              <w:widowControl w:val="0"/>
              <w:shd w:val="clear" w:color="auto" w:fill="EAF1DD" w:themeFill="accent3" w:themeFillTint="33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U všech </w:t>
            </w:r>
            <w:r w:rsidR="0084407B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3 </w:t>
            </w:r>
            <w:r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projektů administrativních budov, kde byl dětský koutek vybudován, je spokojenost klientů vysoká, vyšší než 85%</w:t>
            </w:r>
          </w:p>
          <w:p w14:paraId="1A1DC7B8" w14:textId="7211BC40" w:rsidR="00D4611B" w:rsidRPr="00F64774" w:rsidRDefault="00F06F31" w:rsidP="00B3211A">
            <w:pPr>
              <w:widowControl w:val="0"/>
              <w:shd w:val="clear" w:color="auto" w:fill="EAF1DD" w:themeFill="accent3" w:themeFillTint="33"/>
              <w:spacing w:before="60" w:after="60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U jednoho </w:t>
            </w:r>
            <w:r w:rsidR="008A784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námi realizovaného projektu dokázal investor díky 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uplatnění participativních prvků projednávání návrhu a projektové dokumentace záměru</w:t>
            </w:r>
            <w:r w:rsidR="008A784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změnit veřejné mínění z původní podpory pouhých 55 % na 85</w:t>
            </w:r>
            <w:r w:rsidR="00466B1B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r w:rsidR="008A784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% a realizaci projektu tak urychlit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; díky tomuto vylepšení, které je standardní součástí našich služeb, dosahujeme u projektů</w:t>
            </w:r>
            <w:r w:rsidR="00075B48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</w:t>
            </w:r>
            <w:r w:rsidR="00395EA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(&gt; 10)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, u kterých jsme toto vylepšení v posledních 4 letech uplatnili, spokojenosti veřejnosti v </w:t>
            </w:r>
            <w:r w:rsidR="00395EA3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>rozmezí</w:t>
            </w:r>
            <w:r w:rsidR="005613E0" w:rsidRPr="00A13927">
              <w:rPr>
                <w:rFonts w:asciiTheme="minorHAnsi" w:hAnsiTheme="minorHAnsi" w:cstheme="minorHAnsi"/>
                <w:i/>
                <w:iCs/>
                <w:lang w:eastAsia="cs-CZ"/>
              </w:rPr>
              <w:t xml:space="preserve"> 75 – 90 %. </w:t>
            </w:r>
            <w:r w:rsidR="0094464C" w:rsidRPr="00C86E2E">
              <w:rPr>
                <w:rStyle w:val="Odkaznakoment"/>
                <w:i/>
                <w:iCs/>
              </w:rPr>
              <w:t xml:space="preserve"> </w:t>
            </w:r>
          </w:p>
        </w:tc>
      </w:tr>
      <w:tr w:rsidR="007E3CF8" w:rsidRPr="00110939" w14:paraId="51AF9C9A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45A12259" w14:textId="2E5B7BF2" w:rsidR="007E3CF8" w:rsidRPr="00AB2749" w:rsidRDefault="0060064A" w:rsidP="00F64774">
            <w:pPr>
              <w:widowControl w:val="0"/>
              <w:spacing w:beforeLines="60" w:before="144" w:afterLines="60" w:after="144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/>
              </w:rPr>
              <w:t xml:space="preserve">Realizace </w:t>
            </w:r>
            <w:r w:rsidR="007E3CF8" w:rsidRPr="00110939">
              <w:rPr>
                <w:rFonts w:asciiTheme="minorHAnsi" w:hAnsiTheme="minorHAnsi" w:cstheme="minorHAnsi"/>
                <w:b/>
              </w:rPr>
              <w:t>Pokročilé</w:t>
            </w:r>
            <w:r>
              <w:rPr>
                <w:rFonts w:asciiTheme="minorHAnsi" w:hAnsiTheme="minorHAnsi" w:cstheme="minorHAnsi"/>
                <w:b/>
              </w:rPr>
              <w:t>ho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 řešení</w:t>
            </w:r>
            <w:r w:rsidR="00A64F10">
              <w:rPr>
                <w:rFonts w:asciiTheme="minorHAnsi" w:hAnsiTheme="minorHAnsi" w:cstheme="minorHAnsi"/>
                <w:b/>
              </w:rPr>
              <w:t>:</w:t>
            </w:r>
            <w:r w:rsidR="007E3CF8" w:rsidRPr="00110939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B2749" w:rsidRPr="00B3211A" w14:paraId="3945AA01" w14:textId="77777777" w:rsidTr="00B3211A"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EAF1DD" w:themeFill="accent3" w:themeFillTint="33"/>
          </w:tcPr>
          <w:p w14:paraId="692E88DE" w14:textId="4F969A9C" w:rsidR="00AB2749" w:rsidRPr="00B3211A" w:rsidRDefault="003447C1" w:rsidP="00B3211A">
            <w:pPr>
              <w:widowControl w:val="0"/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7598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774" w:rsidRPr="00B3211A">
                  <w:rPr>
                    <w:rFonts w:ascii="Segoe UI Symbol" w:hAnsi="Segoe UI Symbol" w:cs="Segoe UI Symbol"/>
                  </w:rPr>
                  <w:t>☒</w:t>
                </w:r>
              </w:sdtContent>
            </w:sdt>
            <w:r w:rsidR="00AB2749" w:rsidRPr="00B3211A">
              <w:rPr>
                <w:rFonts w:asciiTheme="minorHAnsi" w:hAnsiTheme="minorHAnsi" w:cstheme="minorHAnsi"/>
              </w:rPr>
              <w:t xml:space="preserve"> nemá vliv na čas pro splnění</w:t>
            </w:r>
          </w:p>
        </w:tc>
      </w:tr>
      <w:tr w:rsidR="00AA1997" w:rsidRPr="00110939" w14:paraId="0E893A78" w14:textId="77777777" w:rsidTr="00C86E2E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4B4AC58B" w14:textId="3FEA7D7D" w:rsidR="00AA1997" w:rsidRPr="00110939" w:rsidRDefault="00C41B43" w:rsidP="00F64774">
            <w:pPr>
              <w:widowControl w:val="0"/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110939">
              <w:rPr>
                <w:rFonts w:asciiTheme="minorHAnsi" w:hAnsiTheme="minorHAnsi" w:cstheme="minorHAnsi"/>
                <w:b/>
              </w:rPr>
              <w:t xml:space="preserve">Náklady na realizaci </w:t>
            </w:r>
            <w:r w:rsidR="00A03CCA" w:rsidRPr="00110939">
              <w:rPr>
                <w:rFonts w:asciiTheme="minorHAnsi" w:hAnsiTheme="minorHAnsi" w:cstheme="minorHAnsi"/>
                <w:b/>
              </w:rPr>
              <w:t>Pokročilého řešení</w:t>
            </w:r>
            <w:r w:rsidR="00AA1997" w:rsidRPr="0011093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1997" w:rsidRPr="00110939" w14:paraId="3DD84B1A" w14:textId="77777777" w:rsidTr="00B3211A">
        <w:tc>
          <w:tcPr>
            <w:tcW w:w="93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2E282" w14:textId="18610296" w:rsidR="00AA1997" w:rsidRPr="00C56EDF" w:rsidRDefault="003447C1" w:rsidP="00F64774">
            <w:pPr>
              <w:widowControl w:val="0"/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32904139"/>
                <w:placeholder>
                  <w:docPart w:val="E7A6B8E4017347E6AD030B5CD1F3F80D"/>
                </w:placeholder>
                <w:text/>
              </w:sdtPr>
              <w:sdtEndPr/>
              <w:sdtContent>
                <w:r w:rsidR="004B2227" w:rsidRPr="00C56EDF">
                  <w:rPr>
                    <w:rFonts w:asciiTheme="minorHAnsi" w:hAnsiTheme="minorHAnsi" w:cstheme="minorHAnsi"/>
                  </w:rPr>
                  <w:t>60.000,-</w:t>
                </w:r>
              </w:sdtContent>
            </w:sdt>
            <w:r w:rsidR="00B3208D" w:rsidRPr="00C56EDF">
              <w:rPr>
                <w:rFonts w:asciiTheme="minorHAnsi" w:hAnsiTheme="minorHAnsi" w:cstheme="minorHAnsi"/>
              </w:rPr>
              <w:t xml:space="preserve"> Kč bez DPH</w:t>
            </w:r>
            <w:r w:rsidR="00DF120F" w:rsidRPr="00110939">
              <w:rPr>
                <w:rFonts w:asciiTheme="minorHAnsi" w:hAnsiTheme="minorHAnsi" w:cstheme="minorHAnsi"/>
              </w:rPr>
              <w:t>.</w:t>
            </w:r>
          </w:p>
        </w:tc>
      </w:tr>
    </w:tbl>
    <w:p w14:paraId="37DE0E81" w14:textId="49514D64" w:rsidR="0041697E" w:rsidRDefault="0041697E" w:rsidP="00F64774">
      <w:pPr>
        <w:widowControl w:val="0"/>
        <w:spacing w:before="0" w:after="0"/>
        <w:jc w:val="left"/>
        <w:rPr>
          <w:rFonts w:ascii="Calibri" w:hAnsi="Calibri" w:cs="Calibri"/>
          <w:highlight w:val="yellow"/>
        </w:rPr>
      </w:pPr>
    </w:p>
    <w:p w14:paraId="1E1EEA97" w14:textId="71B36FB2" w:rsidR="0046414D" w:rsidRDefault="0046414D" w:rsidP="00F64774">
      <w:pPr>
        <w:widowControl w:val="0"/>
        <w:spacing w:before="0" w:after="0"/>
        <w:jc w:val="left"/>
        <w:rPr>
          <w:rFonts w:ascii="Calibri" w:hAnsi="Calibri" w:cs="Calibri"/>
          <w:highlight w:val="yellow"/>
        </w:rPr>
      </w:pPr>
    </w:p>
    <w:sectPr w:rsidR="0046414D" w:rsidSect="00F64774">
      <w:footerReference w:type="default" r:id="rId11"/>
      <w:headerReference w:type="first" r:id="rId12"/>
      <w:footerReference w:type="first" r:id="rId13"/>
      <w:pgSz w:w="11906" w:h="16838"/>
      <w:pgMar w:top="1417" w:right="1416" w:bottom="1417" w:left="709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92A90" w14:textId="77777777" w:rsidR="003447C1" w:rsidRDefault="003447C1" w:rsidP="00EE2E6A">
      <w:pPr>
        <w:spacing w:before="0" w:after="0"/>
      </w:pPr>
      <w:r>
        <w:separator/>
      </w:r>
    </w:p>
  </w:endnote>
  <w:endnote w:type="continuationSeparator" w:id="0">
    <w:p w14:paraId="38403041" w14:textId="77777777" w:rsidR="003447C1" w:rsidRDefault="003447C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24685627" w:rsidR="002868B0" w:rsidRPr="00A97508" w:rsidRDefault="002868B0" w:rsidP="00BB53B6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555BFA">
      <w:rPr>
        <w:rFonts w:asciiTheme="minorHAnsi" w:hAnsiTheme="minorHAnsi" w:cstheme="minorHAnsi"/>
        <w:noProof/>
        <w:sz w:val="16"/>
        <w:szCs w:val="16"/>
      </w:rPr>
      <w:t>5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4AF54B2E" w:rsidR="002868B0" w:rsidRPr="002C5B30" w:rsidRDefault="002868B0" w:rsidP="00506669">
    <w:pPr>
      <w:widowControl w:val="0"/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555BFA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002FF" w14:textId="77777777" w:rsidR="003447C1" w:rsidRDefault="003447C1" w:rsidP="00EE2E6A">
      <w:pPr>
        <w:spacing w:before="0" w:after="0"/>
      </w:pPr>
      <w:r>
        <w:separator/>
      </w:r>
    </w:p>
  </w:footnote>
  <w:footnote w:type="continuationSeparator" w:id="0">
    <w:p w14:paraId="1368DA94" w14:textId="77777777" w:rsidR="003447C1" w:rsidRDefault="003447C1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2868B0" w:rsidRPr="00A97508" w:rsidRDefault="002868B0" w:rsidP="00506669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5485"/>
    <w:multiLevelType w:val="hybrid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58D95477"/>
    <w:multiLevelType w:val="hybridMultilevel"/>
    <w:tmpl w:val="582AB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A0CF9"/>
    <w:multiLevelType w:val="hybridMultilevel"/>
    <w:tmpl w:val="B284FF54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34AF7"/>
    <w:multiLevelType w:val="hybridMultilevel"/>
    <w:tmpl w:val="FACC3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331B3"/>
    <w:multiLevelType w:val="hybridMultilevel"/>
    <w:tmpl w:val="A9E65D34"/>
    <w:lvl w:ilvl="0" w:tplc="F5D81CB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6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0982"/>
    <w:rsid w:val="00006FA3"/>
    <w:rsid w:val="0001357D"/>
    <w:rsid w:val="0001556D"/>
    <w:rsid w:val="00015985"/>
    <w:rsid w:val="0002268E"/>
    <w:rsid w:val="00024752"/>
    <w:rsid w:val="00036E41"/>
    <w:rsid w:val="00040C14"/>
    <w:rsid w:val="00044DE8"/>
    <w:rsid w:val="00047C31"/>
    <w:rsid w:val="00052F67"/>
    <w:rsid w:val="000628C3"/>
    <w:rsid w:val="00064491"/>
    <w:rsid w:val="000676EE"/>
    <w:rsid w:val="000715B5"/>
    <w:rsid w:val="00074903"/>
    <w:rsid w:val="00075B48"/>
    <w:rsid w:val="00083D69"/>
    <w:rsid w:val="00084799"/>
    <w:rsid w:val="00084D06"/>
    <w:rsid w:val="00090DC9"/>
    <w:rsid w:val="0009388D"/>
    <w:rsid w:val="00093C1D"/>
    <w:rsid w:val="00095175"/>
    <w:rsid w:val="000977DC"/>
    <w:rsid w:val="00097982"/>
    <w:rsid w:val="000A5792"/>
    <w:rsid w:val="000A63F1"/>
    <w:rsid w:val="000A78A2"/>
    <w:rsid w:val="000D64D1"/>
    <w:rsid w:val="000E00FE"/>
    <w:rsid w:val="000E0BAA"/>
    <w:rsid w:val="000E5B5B"/>
    <w:rsid w:val="000F77C4"/>
    <w:rsid w:val="00100C2E"/>
    <w:rsid w:val="00101B8E"/>
    <w:rsid w:val="00110939"/>
    <w:rsid w:val="001138DB"/>
    <w:rsid w:val="00123E5E"/>
    <w:rsid w:val="00125B0F"/>
    <w:rsid w:val="001266E6"/>
    <w:rsid w:val="00134592"/>
    <w:rsid w:val="001364D4"/>
    <w:rsid w:val="00143E97"/>
    <w:rsid w:val="001440E9"/>
    <w:rsid w:val="00152046"/>
    <w:rsid w:val="00156B12"/>
    <w:rsid w:val="00157035"/>
    <w:rsid w:val="0016245B"/>
    <w:rsid w:val="00164F44"/>
    <w:rsid w:val="00172268"/>
    <w:rsid w:val="0017702D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47EE"/>
    <w:rsid w:val="001E5641"/>
    <w:rsid w:val="001F3ADE"/>
    <w:rsid w:val="00202CCF"/>
    <w:rsid w:val="00203598"/>
    <w:rsid w:val="0020365B"/>
    <w:rsid w:val="00204C77"/>
    <w:rsid w:val="002059E5"/>
    <w:rsid w:val="00210233"/>
    <w:rsid w:val="0021712D"/>
    <w:rsid w:val="00217DA0"/>
    <w:rsid w:val="002205A1"/>
    <w:rsid w:val="002220B3"/>
    <w:rsid w:val="002276E0"/>
    <w:rsid w:val="00233E59"/>
    <w:rsid w:val="00241542"/>
    <w:rsid w:val="00246AA4"/>
    <w:rsid w:val="002515D3"/>
    <w:rsid w:val="002555DF"/>
    <w:rsid w:val="00270DF6"/>
    <w:rsid w:val="00277E7A"/>
    <w:rsid w:val="00280806"/>
    <w:rsid w:val="002841AB"/>
    <w:rsid w:val="002868B0"/>
    <w:rsid w:val="0029037C"/>
    <w:rsid w:val="0029221B"/>
    <w:rsid w:val="002945EE"/>
    <w:rsid w:val="002A300E"/>
    <w:rsid w:val="002A4F5C"/>
    <w:rsid w:val="002A52F4"/>
    <w:rsid w:val="002B1FB5"/>
    <w:rsid w:val="002B3B56"/>
    <w:rsid w:val="002B42A7"/>
    <w:rsid w:val="002C1A40"/>
    <w:rsid w:val="002C38E3"/>
    <w:rsid w:val="002C5B30"/>
    <w:rsid w:val="002D2B98"/>
    <w:rsid w:val="002D46B7"/>
    <w:rsid w:val="002E03A3"/>
    <w:rsid w:val="002E27C1"/>
    <w:rsid w:val="002E5418"/>
    <w:rsid w:val="002F0084"/>
    <w:rsid w:val="002F01F1"/>
    <w:rsid w:val="002F340D"/>
    <w:rsid w:val="002F4232"/>
    <w:rsid w:val="002F74B1"/>
    <w:rsid w:val="00303A55"/>
    <w:rsid w:val="00304047"/>
    <w:rsid w:val="003049C4"/>
    <w:rsid w:val="0031171D"/>
    <w:rsid w:val="00313364"/>
    <w:rsid w:val="0031685F"/>
    <w:rsid w:val="0032349A"/>
    <w:rsid w:val="003269E4"/>
    <w:rsid w:val="00343746"/>
    <w:rsid w:val="003447C1"/>
    <w:rsid w:val="00352641"/>
    <w:rsid w:val="00357362"/>
    <w:rsid w:val="00360A56"/>
    <w:rsid w:val="00361DE4"/>
    <w:rsid w:val="0036739F"/>
    <w:rsid w:val="00372F8D"/>
    <w:rsid w:val="00373D56"/>
    <w:rsid w:val="0037552C"/>
    <w:rsid w:val="00385357"/>
    <w:rsid w:val="00391028"/>
    <w:rsid w:val="00391CE6"/>
    <w:rsid w:val="00394D10"/>
    <w:rsid w:val="00394F0C"/>
    <w:rsid w:val="00395EA3"/>
    <w:rsid w:val="003A7132"/>
    <w:rsid w:val="003B0130"/>
    <w:rsid w:val="003C41A0"/>
    <w:rsid w:val="003D3EEB"/>
    <w:rsid w:val="003D7B9E"/>
    <w:rsid w:val="003E27D1"/>
    <w:rsid w:val="003F0348"/>
    <w:rsid w:val="003F154A"/>
    <w:rsid w:val="00401D22"/>
    <w:rsid w:val="00410C38"/>
    <w:rsid w:val="00412D15"/>
    <w:rsid w:val="004144E5"/>
    <w:rsid w:val="00415D22"/>
    <w:rsid w:val="0041697E"/>
    <w:rsid w:val="00425C38"/>
    <w:rsid w:val="004269E2"/>
    <w:rsid w:val="00426E62"/>
    <w:rsid w:val="004311A4"/>
    <w:rsid w:val="00431400"/>
    <w:rsid w:val="00433C06"/>
    <w:rsid w:val="00435B14"/>
    <w:rsid w:val="0045210F"/>
    <w:rsid w:val="00452504"/>
    <w:rsid w:val="00454E0F"/>
    <w:rsid w:val="00454EA1"/>
    <w:rsid w:val="0046414D"/>
    <w:rsid w:val="00465733"/>
    <w:rsid w:val="00465DB5"/>
    <w:rsid w:val="0046650A"/>
    <w:rsid w:val="00466B1B"/>
    <w:rsid w:val="00473158"/>
    <w:rsid w:val="0047540A"/>
    <w:rsid w:val="00482E82"/>
    <w:rsid w:val="0048431A"/>
    <w:rsid w:val="00486D94"/>
    <w:rsid w:val="004931B0"/>
    <w:rsid w:val="00495112"/>
    <w:rsid w:val="004A4286"/>
    <w:rsid w:val="004A5853"/>
    <w:rsid w:val="004B2227"/>
    <w:rsid w:val="004B2994"/>
    <w:rsid w:val="004B4351"/>
    <w:rsid w:val="004B696C"/>
    <w:rsid w:val="004C68ED"/>
    <w:rsid w:val="004D0683"/>
    <w:rsid w:val="004D2686"/>
    <w:rsid w:val="004E1265"/>
    <w:rsid w:val="004E206D"/>
    <w:rsid w:val="004E5695"/>
    <w:rsid w:val="004F3305"/>
    <w:rsid w:val="004F33EF"/>
    <w:rsid w:val="004F3C81"/>
    <w:rsid w:val="004F55EA"/>
    <w:rsid w:val="00506669"/>
    <w:rsid w:val="005166D6"/>
    <w:rsid w:val="00517E40"/>
    <w:rsid w:val="00524702"/>
    <w:rsid w:val="005253B8"/>
    <w:rsid w:val="00531D99"/>
    <w:rsid w:val="00534BEC"/>
    <w:rsid w:val="0054145A"/>
    <w:rsid w:val="00544C56"/>
    <w:rsid w:val="00555BFA"/>
    <w:rsid w:val="00556F94"/>
    <w:rsid w:val="005613E0"/>
    <w:rsid w:val="00561D0A"/>
    <w:rsid w:val="00563762"/>
    <w:rsid w:val="0057291D"/>
    <w:rsid w:val="00574160"/>
    <w:rsid w:val="00574404"/>
    <w:rsid w:val="00574E98"/>
    <w:rsid w:val="00576412"/>
    <w:rsid w:val="00586D9E"/>
    <w:rsid w:val="005A43B3"/>
    <w:rsid w:val="005A6CE9"/>
    <w:rsid w:val="005B294F"/>
    <w:rsid w:val="005B5887"/>
    <w:rsid w:val="005C22BD"/>
    <w:rsid w:val="005D2FC0"/>
    <w:rsid w:val="005E63F3"/>
    <w:rsid w:val="005E73E0"/>
    <w:rsid w:val="005E78A1"/>
    <w:rsid w:val="005F26E2"/>
    <w:rsid w:val="005F2F83"/>
    <w:rsid w:val="005F74CA"/>
    <w:rsid w:val="0060064A"/>
    <w:rsid w:val="00603853"/>
    <w:rsid w:val="00605C46"/>
    <w:rsid w:val="00612913"/>
    <w:rsid w:val="00614281"/>
    <w:rsid w:val="00615625"/>
    <w:rsid w:val="00617E3A"/>
    <w:rsid w:val="00634C48"/>
    <w:rsid w:val="0063646A"/>
    <w:rsid w:val="006406BB"/>
    <w:rsid w:val="00651FBB"/>
    <w:rsid w:val="006617F7"/>
    <w:rsid w:val="00665CB9"/>
    <w:rsid w:val="006668A7"/>
    <w:rsid w:val="00670DD7"/>
    <w:rsid w:val="00676DBA"/>
    <w:rsid w:val="00682D38"/>
    <w:rsid w:val="0068331A"/>
    <w:rsid w:val="00684717"/>
    <w:rsid w:val="0068498F"/>
    <w:rsid w:val="00686591"/>
    <w:rsid w:val="006970CB"/>
    <w:rsid w:val="00697FDD"/>
    <w:rsid w:val="006A66F7"/>
    <w:rsid w:val="006B0192"/>
    <w:rsid w:val="006B2B28"/>
    <w:rsid w:val="006B4084"/>
    <w:rsid w:val="006C4E41"/>
    <w:rsid w:val="006D6768"/>
    <w:rsid w:val="006E00EF"/>
    <w:rsid w:val="006E216F"/>
    <w:rsid w:val="006F1422"/>
    <w:rsid w:val="006F1F83"/>
    <w:rsid w:val="00705C8A"/>
    <w:rsid w:val="00706C64"/>
    <w:rsid w:val="00711FEA"/>
    <w:rsid w:val="00713867"/>
    <w:rsid w:val="007172A3"/>
    <w:rsid w:val="0071736C"/>
    <w:rsid w:val="007228E8"/>
    <w:rsid w:val="00725AB5"/>
    <w:rsid w:val="007265E2"/>
    <w:rsid w:val="00726C8A"/>
    <w:rsid w:val="007274F2"/>
    <w:rsid w:val="00734354"/>
    <w:rsid w:val="00736D77"/>
    <w:rsid w:val="007427DA"/>
    <w:rsid w:val="00746761"/>
    <w:rsid w:val="007528F5"/>
    <w:rsid w:val="0075367C"/>
    <w:rsid w:val="00756CA4"/>
    <w:rsid w:val="007603B3"/>
    <w:rsid w:val="00760D1D"/>
    <w:rsid w:val="00762853"/>
    <w:rsid w:val="007631AA"/>
    <w:rsid w:val="00764E6A"/>
    <w:rsid w:val="00771234"/>
    <w:rsid w:val="0077155C"/>
    <w:rsid w:val="007766E5"/>
    <w:rsid w:val="007805F8"/>
    <w:rsid w:val="0078077F"/>
    <w:rsid w:val="007813B3"/>
    <w:rsid w:val="0079070E"/>
    <w:rsid w:val="007A0E37"/>
    <w:rsid w:val="007A19A5"/>
    <w:rsid w:val="007A4AC5"/>
    <w:rsid w:val="007A7E6D"/>
    <w:rsid w:val="007B15E2"/>
    <w:rsid w:val="007B3C94"/>
    <w:rsid w:val="007B61D1"/>
    <w:rsid w:val="007C6239"/>
    <w:rsid w:val="007C688F"/>
    <w:rsid w:val="007D19D9"/>
    <w:rsid w:val="007D3412"/>
    <w:rsid w:val="007D3CC7"/>
    <w:rsid w:val="007D7EAD"/>
    <w:rsid w:val="007E0686"/>
    <w:rsid w:val="007E0B6E"/>
    <w:rsid w:val="007E3CF8"/>
    <w:rsid w:val="007E677E"/>
    <w:rsid w:val="007E7258"/>
    <w:rsid w:val="007F126F"/>
    <w:rsid w:val="007F71AF"/>
    <w:rsid w:val="007F73D2"/>
    <w:rsid w:val="00802A45"/>
    <w:rsid w:val="00806E34"/>
    <w:rsid w:val="00813A27"/>
    <w:rsid w:val="00815C12"/>
    <w:rsid w:val="00816C63"/>
    <w:rsid w:val="00817DE3"/>
    <w:rsid w:val="00821943"/>
    <w:rsid w:val="00822303"/>
    <w:rsid w:val="00823154"/>
    <w:rsid w:val="008250E7"/>
    <w:rsid w:val="0082544D"/>
    <w:rsid w:val="00831C2D"/>
    <w:rsid w:val="00833BDF"/>
    <w:rsid w:val="0084407B"/>
    <w:rsid w:val="0085419E"/>
    <w:rsid w:val="008558A0"/>
    <w:rsid w:val="00860B89"/>
    <w:rsid w:val="00864123"/>
    <w:rsid w:val="00870A19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1D7F"/>
    <w:rsid w:val="008A3ECE"/>
    <w:rsid w:val="008A3FA1"/>
    <w:rsid w:val="008A7843"/>
    <w:rsid w:val="008B3675"/>
    <w:rsid w:val="008B6EF3"/>
    <w:rsid w:val="008C1880"/>
    <w:rsid w:val="008D0EF1"/>
    <w:rsid w:val="008E102A"/>
    <w:rsid w:val="008E3061"/>
    <w:rsid w:val="008E5093"/>
    <w:rsid w:val="008E784F"/>
    <w:rsid w:val="008F568F"/>
    <w:rsid w:val="008F6352"/>
    <w:rsid w:val="0090262C"/>
    <w:rsid w:val="00911D25"/>
    <w:rsid w:val="009153EF"/>
    <w:rsid w:val="00930612"/>
    <w:rsid w:val="00936CB7"/>
    <w:rsid w:val="009405F5"/>
    <w:rsid w:val="00941BFE"/>
    <w:rsid w:val="00942226"/>
    <w:rsid w:val="00944456"/>
    <w:rsid w:val="0094464C"/>
    <w:rsid w:val="0096484D"/>
    <w:rsid w:val="00977328"/>
    <w:rsid w:val="0097747D"/>
    <w:rsid w:val="00984B32"/>
    <w:rsid w:val="00987BEF"/>
    <w:rsid w:val="009A0044"/>
    <w:rsid w:val="009A65A4"/>
    <w:rsid w:val="009B12AF"/>
    <w:rsid w:val="009B15AA"/>
    <w:rsid w:val="009C3834"/>
    <w:rsid w:val="009C44FE"/>
    <w:rsid w:val="009D1153"/>
    <w:rsid w:val="009D2126"/>
    <w:rsid w:val="009D2267"/>
    <w:rsid w:val="009D5ECE"/>
    <w:rsid w:val="009E2045"/>
    <w:rsid w:val="009E6EBE"/>
    <w:rsid w:val="009F7E88"/>
    <w:rsid w:val="00A01287"/>
    <w:rsid w:val="00A0130A"/>
    <w:rsid w:val="00A0343D"/>
    <w:rsid w:val="00A03CCA"/>
    <w:rsid w:val="00A132EE"/>
    <w:rsid w:val="00A13927"/>
    <w:rsid w:val="00A2060D"/>
    <w:rsid w:val="00A20C4D"/>
    <w:rsid w:val="00A2177D"/>
    <w:rsid w:val="00A27F06"/>
    <w:rsid w:val="00A31517"/>
    <w:rsid w:val="00A33E36"/>
    <w:rsid w:val="00A51209"/>
    <w:rsid w:val="00A57274"/>
    <w:rsid w:val="00A57FB1"/>
    <w:rsid w:val="00A64F10"/>
    <w:rsid w:val="00A661C2"/>
    <w:rsid w:val="00A72783"/>
    <w:rsid w:val="00A73277"/>
    <w:rsid w:val="00A73ADA"/>
    <w:rsid w:val="00A75CC4"/>
    <w:rsid w:val="00A81421"/>
    <w:rsid w:val="00A81553"/>
    <w:rsid w:val="00A8276E"/>
    <w:rsid w:val="00A855A8"/>
    <w:rsid w:val="00A85DCA"/>
    <w:rsid w:val="00A97508"/>
    <w:rsid w:val="00AA1997"/>
    <w:rsid w:val="00AA3E25"/>
    <w:rsid w:val="00AA4BB8"/>
    <w:rsid w:val="00AB2749"/>
    <w:rsid w:val="00AB4203"/>
    <w:rsid w:val="00AB6A21"/>
    <w:rsid w:val="00AC4EBB"/>
    <w:rsid w:val="00AC5A51"/>
    <w:rsid w:val="00AD6613"/>
    <w:rsid w:val="00AD6EB7"/>
    <w:rsid w:val="00AE0389"/>
    <w:rsid w:val="00AE11B4"/>
    <w:rsid w:val="00AE129E"/>
    <w:rsid w:val="00AF27BF"/>
    <w:rsid w:val="00AF41A6"/>
    <w:rsid w:val="00AF7E38"/>
    <w:rsid w:val="00B0565B"/>
    <w:rsid w:val="00B10389"/>
    <w:rsid w:val="00B130A0"/>
    <w:rsid w:val="00B14C94"/>
    <w:rsid w:val="00B15042"/>
    <w:rsid w:val="00B17BD0"/>
    <w:rsid w:val="00B3208D"/>
    <w:rsid w:val="00B3211A"/>
    <w:rsid w:val="00B35CEB"/>
    <w:rsid w:val="00B374BA"/>
    <w:rsid w:val="00B4057E"/>
    <w:rsid w:val="00B40A0A"/>
    <w:rsid w:val="00B42903"/>
    <w:rsid w:val="00B45A12"/>
    <w:rsid w:val="00B4633A"/>
    <w:rsid w:val="00B546CC"/>
    <w:rsid w:val="00B54CD8"/>
    <w:rsid w:val="00B6046C"/>
    <w:rsid w:val="00B65A67"/>
    <w:rsid w:val="00B66E8F"/>
    <w:rsid w:val="00B729B7"/>
    <w:rsid w:val="00B72B48"/>
    <w:rsid w:val="00B73DFC"/>
    <w:rsid w:val="00B74BE3"/>
    <w:rsid w:val="00B74D0E"/>
    <w:rsid w:val="00B74EDA"/>
    <w:rsid w:val="00B76C83"/>
    <w:rsid w:val="00B76DF6"/>
    <w:rsid w:val="00B82D03"/>
    <w:rsid w:val="00B8526F"/>
    <w:rsid w:val="00B96641"/>
    <w:rsid w:val="00BA47F0"/>
    <w:rsid w:val="00BA5502"/>
    <w:rsid w:val="00BA6FF2"/>
    <w:rsid w:val="00BA7F49"/>
    <w:rsid w:val="00BB057E"/>
    <w:rsid w:val="00BB2947"/>
    <w:rsid w:val="00BB4A05"/>
    <w:rsid w:val="00BB53B6"/>
    <w:rsid w:val="00BC521B"/>
    <w:rsid w:val="00BD220D"/>
    <w:rsid w:val="00BD4F91"/>
    <w:rsid w:val="00BD58A5"/>
    <w:rsid w:val="00BE4309"/>
    <w:rsid w:val="00BF464A"/>
    <w:rsid w:val="00BF5740"/>
    <w:rsid w:val="00C05F77"/>
    <w:rsid w:val="00C1482D"/>
    <w:rsid w:val="00C15801"/>
    <w:rsid w:val="00C21669"/>
    <w:rsid w:val="00C313A5"/>
    <w:rsid w:val="00C31DB1"/>
    <w:rsid w:val="00C32D32"/>
    <w:rsid w:val="00C40BE2"/>
    <w:rsid w:val="00C41B43"/>
    <w:rsid w:val="00C42179"/>
    <w:rsid w:val="00C44BBF"/>
    <w:rsid w:val="00C56159"/>
    <w:rsid w:val="00C56EDF"/>
    <w:rsid w:val="00C6435C"/>
    <w:rsid w:val="00C71C46"/>
    <w:rsid w:val="00C76AF4"/>
    <w:rsid w:val="00C833D4"/>
    <w:rsid w:val="00C833FF"/>
    <w:rsid w:val="00C86E2E"/>
    <w:rsid w:val="00C90B66"/>
    <w:rsid w:val="00C917B5"/>
    <w:rsid w:val="00C975D1"/>
    <w:rsid w:val="00CA1745"/>
    <w:rsid w:val="00CA2D20"/>
    <w:rsid w:val="00CB7829"/>
    <w:rsid w:val="00CC1405"/>
    <w:rsid w:val="00CC3B2A"/>
    <w:rsid w:val="00CD0D94"/>
    <w:rsid w:val="00CD45A5"/>
    <w:rsid w:val="00CD5A1F"/>
    <w:rsid w:val="00CD6673"/>
    <w:rsid w:val="00CE1C56"/>
    <w:rsid w:val="00CF4212"/>
    <w:rsid w:val="00CF5301"/>
    <w:rsid w:val="00D03455"/>
    <w:rsid w:val="00D05071"/>
    <w:rsid w:val="00D05DD3"/>
    <w:rsid w:val="00D07095"/>
    <w:rsid w:val="00D1166D"/>
    <w:rsid w:val="00D15776"/>
    <w:rsid w:val="00D17BFA"/>
    <w:rsid w:val="00D248F0"/>
    <w:rsid w:val="00D31552"/>
    <w:rsid w:val="00D3185B"/>
    <w:rsid w:val="00D36475"/>
    <w:rsid w:val="00D4611B"/>
    <w:rsid w:val="00D506B2"/>
    <w:rsid w:val="00D509A6"/>
    <w:rsid w:val="00D50A74"/>
    <w:rsid w:val="00D65007"/>
    <w:rsid w:val="00D708FF"/>
    <w:rsid w:val="00D71669"/>
    <w:rsid w:val="00D74778"/>
    <w:rsid w:val="00D77F19"/>
    <w:rsid w:val="00D8224F"/>
    <w:rsid w:val="00D863C3"/>
    <w:rsid w:val="00D92CD9"/>
    <w:rsid w:val="00DA0813"/>
    <w:rsid w:val="00DA1271"/>
    <w:rsid w:val="00DA4DF6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120F"/>
    <w:rsid w:val="00DF20E8"/>
    <w:rsid w:val="00DF5BAA"/>
    <w:rsid w:val="00DF5CE2"/>
    <w:rsid w:val="00E03CD2"/>
    <w:rsid w:val="00E07723"/>
    <w:rsid w:val="00E07B02"/>
    <w:rsid w:val="00E179D0"/>
    <w:rsid w:val="00E23C5D"/>
    <w:rsid w:val="00E25590"/>
    <w:rsid w:val="00E26912"/>
    <w:rsid w:val="00E26FC4"/>
    <w:rsid w:val="00E31678"/>
    <w:rsid w:val="00E32DCB"/>
    <w:rsid w:val="00E33E2B"/>
    <w:rsid w:val="00E342A7"/>
    <w:rsid w:val="00E345CD"/>
    <w:rsid w:val="00E4231B"/>
    <w:rsid w:val="00E45BC2"/>
    <w:rsid w:val="00E479CE"/>
    <w:rsid w:val="00E54FFC"/>
    <w:rsid w:val="00E638FB"/>
    <w:rsid w:val="00E65577"/>
    <w:rsid w:val="00E65F3A"/>
    <w:rsid w:val="00E67E4F"/>
    <w:rsid w:val="00E72332"/>
    <w:rsid w:val="00E74AD5"/>
    <w:rsid w:val="00E756EE"/>
    <w:rsid w:val="00E82C93"/>
    <w:rsid w:val="00E91FF1"/>
    <w:rsid w:val="00E97905"/>
    <w:rsid w:val="00EA0B7E"/>
    <w:rsid w:val="00EA276B"/>
    <w:rsid w:val="00EA3992"/>
    <w:rsid w:val="00EA7271"/>
    <w:rsid w:val="00EB4367"/>
    <w:rsid w:val="00EB7999"/>
    <w:rsid w:val="00EB7AE0"/>
    <w:rsid w:val="00ED1841"/>
    <w:rsid w:val="00ED308B"/>
    <w:rsid w:val="00EE2E6A"/>
    <w:rsid w:val="00EE3070"/>
    <w:rsid w:val="00EE3B36"/>
    <w:rsid w:val="00EE66E9"/>
    <w:rsid w:val="00EF0935"/>
    <w:rsid w:val="00EF72B3"/>
    <w:rsid w:val="00F02362"/>
    <w:rsid w:val="00F03E6E"/>
    <w:rsid w:val="00F04837"/>
    <w:rsid w:val="00F05EF5"/>
    <w:rsid w:val="00F05FFD"/>
    <w:rsid w:val="00F06351"/>
    <w:rsid w:val="00F06F31"/>
    <w:rsid w:val="00F13AF0"/>
    <w:rsid w:val="00F14320"/>
    <w:rsid w:val="00F25336"/>
    <w:rsid w:val="00F261DD"/>
    <w:rsid w:val="00F26B93"/>
    <w:rsid w:val="00F309DA"/>
    <w:rsid w:val="00F417CE"/>
    <w:rsid w:val="00F45B42"/>
    <w:rsid w:val="00F504F3"/>
    <w:rsid w:val="00F524AC"/>
    <w:rsid w:val="00F643C6"/>
    <w:rsid w:val="00F64774"/>
    <w:rsid w:val="00F742DA"/>
    <w:rsid w:val="00F7727B"/>
    <w:rsid w:val="00F81DB6"/>
    <w:rsid w:val="00F82BFA"/>
    <w:rsid w:val="00F85619"/>
    <w:rsid w:val="00F8697E"/>
    <w:rsid w:val="00F8707C"/>
    <w:rsid w:val="00F956C2"/>
    <w:rsid w:val="00FA3CFF"/>
    <w:rsid w:val="00FB36B7"/>
    <w:rsid w:val="00FB4310"/>
    <w:rsid w:val="00FD025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DD9D191B-6CB5-43F6-8D08-798A6132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F64774"/>
    <w:pPr>
      <w:framePr w:wrap="auto"/>
      <w:widowControl w:val="0"/>
      <w:numPr>
        <w:ilvl w:val="0"/>
        <w:numId w:val="0"/>
      </w:numPr>
      <w:tabs>
        <w:tab w:val="left" w:pos="5580"/>
      </w:tabs>
      <w:spacing w:before="120" w:after="240"/>
      <w:ind w:left="425"/>
      <w:jc w:val="left"/>
    </w:pPr>
    <w:rPr>
      <w:rFonts w:asciiTheme="minorHAnsi" w:eastAsia="Times New Roman" w:hAnsiTheme="minorHAnsi" w:cstheme="minorHAnsi"/>
      <w:b w:val="0"/>
      <w:sz w:val="22"/>
      <w:szCs w:val="22"/>
      <w:lang w:eastAsia="en-US"/>
    </w:rPr>
  </w:style>
  <w:style w:type="character" w:customStyle="1" w:styleId="HlavnnadpisChar">
    <w:name w:val="Hlavní nadpis Char"/>
    <w:basedOn w:val="Nadpis4Char"/>
    <w:link w:val="Hlavnnadpis"/>
    <w:rsid w:val="00F64774"/>
    <w:rPr>
      <w:rFonts w:asciiTheme="minorHAnsi" w:eastAsia="Calibri" w:hAnsiTheme="minorHAnsi" w:cstheme="minorHAnsi"/>
      <w:b w:val="0"/>
      <w:bCs/>
      <w:sz w:val="28"/>
      <w:szCs w:val="28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A6B8E4017347E6AD030B5CD1F3F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4D2E-5EDF-4B83-87A9-035B3514F7A8}"/>
      </w:docPartPr>
      <w:docPartBody>
        <w:p w:rsidR="001E4C15" w:rsidRDefault="00D72438" w:rsidP="00D72438">
          <w:pPr>
            <w:pStyle w:val="E7A6B8E4017347E6AD030B5CD1F3F80D14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 na realizaci Pokročilého řešení</w:t>
          </w:r>
        </w:p>
      </w:docPartBody>
    </w:docPart>
    <w:docPart>
      <w:docPartPr>
        <w:name w:val="8734857E7FDA4E35AECC8CFF2E391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F1B47-1D8D-4CCF-AC8D-CD5B596D2A2A}"/>
      </w:docPartPr>
      <w:docPartBody>
        <w:p w:rsidR="00196116" w:rsidRDefault="00D72438" w:rsidP="00D72438">
          <w:pPr>
            <w:pStyle w:val="8734857E7FDA4E35AECC8CFF2E39132E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F2AFBE5966CD42AE855FA53E3C29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FE0468-6C08-4906-A5C4-B8DFEB7D92D2}"/>
      </w:docPartPr>
      <w:docPartBody>
        <w:p w:rsidR="00196116" w:rsidRDefault="00D72438" w:rsidP="00D72438">
          <w:pPr>
            <w:pStyle w:val="F2AFBE5966CD42AE855FA53E3C29DBA4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7F2450DC9F3D44E3937BAFCDAB570C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2C206-37DE-4038-B9CD-366C3536DF37}"/>
      </w:docPartPr>
      <w:docPartBody>
        <w:p w:rsidR="00196116" w:rsidRDefault="00D72438" w:rsidP="00D72438">
          <w:pPr>
            <w:pStyle w:val="7F2450DC9F3D44E3937BAFCDAB570C24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3F37B3A01A4549B4A8383C8F6626C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FFD87-B635-41EA-8F29-931CE9CEBBD5}"/>
      </w:docPartPr>
      <w:docPartBody>
        <w:p w:rsidR="00196116" w:rsidRDefault="00D72438" w:rsidP="00D72438">
          <w:pPr>
            <w:pStyle w:val="3F37B3A01A4549B4A8383C8F6626C4282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B8453C4394694F7C837285AE5CE94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2BD18-5DCD-4169-BA39-4B21A85CA224}"/>
      </w:docPartPr>
      <w:docPartBody>
        <w:p w:rsidR="00497939" w:rsidRDefault="00D66817" w:rsidP="00D66817">
          <w:pPr>
            <w:pStyle w:val="B8453C4394694F7C837285AE5CE9477E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2517"/>
    <w:rsid w:val="000158B2"/>
    <w:rsid w:val="00024ADF"/>
    <w:rsid w:val="00033431"/>
    <w:rsid w:val="000352CF"/>
    <w:rsid w:val="0005342F"/>
    <w:rsid w:val="0005701E"/>
    <w:rsid w:val="0009005A"/>
    <w:rsid w:val="00090911"/>
    <w:rsid w:val="000B1063"/>
    <w:rsid w:val="000F22FE"/>
    <w:rsid w:val="000F7AAA"/>
    <w:rsid w:val="00100A61"/>
    <w:rsid w:val="00113DC3"/>
    <w:rsid w:val="00115163"/>
    <w:rsid w:val="00115F06"/>
    <w:rsid w:val="00116C70"/>
    <w:rsid w:val="001179C0"/>
    <w:rsid w:val="00123825"/>
    <w:rsid w:val="00127A08"/>
    <w:rsid w:val="001464C2"/>
    <w:rsid w:val="001566B1"/>
    <w:rsid w:val="001723E1"/>
    <w:rsid w:val="00196116"/>
    <w:rsid w:val="001E4C15"/>
    <w:rsid w:val="001E5EA6"/>
    <w:rsid w:val="001F1984"/>
    <w:rsid w:val="0021431B"/>
    <w:rsid w:val="0022086E"/>
    <w:rsid w:val="0024345E"/>
    <w:rsid w:val="002649E1"/>
    <w:rsid w:val="00273703"/>
    <w:rsid w:val="00292AED"/>
    <w:rsid w:val="002A2AB9"/>
    <w:rsid w:val="002C1814"/>
    <w:rsid w:val="002C2BFF"/>
    <w:rsid w:val="002C76A7"/>
    <w:rsid w:val="002E0894"/>
    <w:rsid w:val="002E18E5"/>
    <w:rsid w:val="002F7121"/>
    <w:rsid w:val="00300C55"/>
    <w:rsid w:val="00322038"/>
    <w:rsid w:val="00326ED0"/>
    <w:rsid w:val="0033396C"/>
    <w:rsid w:val="0034051F"/>
    <w:rsid w:val="0034394B"/>
    <w:rsid w:val="00365D8D"/>
    <w:rsid w:val="00386ED6"/>
    <w:rsid w:val="003A790C"/>
    <w:rsid w:val="003B6995"/>
    <w:rsid w:val="003C1948"/>
    <w:rsid w:val="003D09EE"/>
    <w:rsid w:val="003E3073"/>
    <w:rsid w:val="00445019"/>
    <w:rsid w:val="0046049F"/>
    <w:rsid w:val="00493494"/>
    <w:rsid w:val="00497939"/>
    <w:rsid w:val="004A15EF"/>
    <w:rsid w:val="004C174D"/>
    <w:rsid w:val="004C5F5D"/>
    <w:rsid w:val="004D740E"/>
    <w:rsid w:val="004E17E4"/>
    <w:rsid w:val="00515E19"/>
    <w:rsid w:val="005166B0"/>
    <w:rsid w:val="005217A3"/>
    <w:rsid w:val="00523505"/>
    <w:rsid w:val="00531433"/>
    <w:rsid w:val="00570019"/>
    <w:rsid w:val="005740B6"/>
    <w:rsid w:val="005758CF"/>
    <w:rsid w:val="00585C0A"/>
    <w:rsid w:val="00626801"/>
    <w:rsid w:val="00637A73"/>
    <w:rsid w:val="006438CC"/>
    <w:rsid w:val="006505BF"/>
    <w:rsid w:val="00660648"/>
    <w:rsid w:val="006844C2"/>
    <w:rsid w:val="00697B1F"/>
    <w:rsid w:val="006A16F7"/>
    <w:rsid w:val="006B4386"/>
    <w:rsid w:val="006B7EF6"/>
    <w:rsid w:val="006E37E7"/>
    <w:rsid w:val="006F11E4"/>
    <w:rsid w:val="00702559"/>
    <w:rsid w:val="0072716D"/>
    <w:rsid w:val="00743947"/>
    <w:rsid w:val="00763501"/>
    <w:rsid w:val="00764E4B"/>
    <w:rsid w:val="00772228"/>
    <w:rsid w:val="00775394"/>
    <w:rsid w:val="00775EAF"/>
    <w:rsid w:val="00790168"/>
    <w:rsid w:val="007915E5"/>
    <w:rsid w:val="00792579"/>
    <w:rsid w:val="007C78B8"/>
    <w:rsid w:val="007D2054"/>
    <w:rsid w:val="00801544"/>
    <w:rsid w:val="00812936"/>
    <w:rsid w:val="008729CC"/>
    <w:rsid w:val="00876E4B"/>
    <w:rsid w:val="008962EC"/>
    <w:rsid w:val="008A7B7C"/>
    <w:rsid w:val="008B0678"/>
    <w:rsid w:val="008B166B"/>
    <w:rsid w:val="008B2997"/>
    <w:rsid w:val="008C241F"/>
    <w:rsid w:val="008D0420"/>
    <w:rsid w:val="008D66D2"/>
    <w:rsid w:val="00903D33"/>
    <w:rsid w:val="0090608F"/>
    <w:rsid w:val="00906F26"/>
    <w:rsid w:val="00921B67"/>
    <w:rsid w:val="00925301"/>
    <w:rsid w:val="0097524A"/>
    <w:rsid w:val="00985E7B"/>
    <w:rsid w:val="00986666"/>
    <w:rsid w:val="009A68EC"/>
    <w:rsid w:val="009B50D6"/>
    <w:rsid w:val="009C5CED"/>
    <w:rsid w:val="009D519D"/>
    <w:rsid w:val="009F0BD8"/>
    <w:rsid w:val="00A05724"/>
    <w:rsid w:val="00A411BF"/>
    <w:rsid w:val="00A5620C"/>
    <w:rsid w:val="00A76259"/>
    <w:rsid w:val="00A90450"/>
    <w:rsid w:val="00A95019"/>
    <w:rsid w:val="00AA465C"/>
    <w:rsid w:val="00AC1B70"/>
    <w:rsid w:val="00AC3D0E"/>
    <w:rsid w:val="00AD6D50"/>
    <w:rsid w:val="00B20211"/>
    <w:rsid w:val="00B255F4"/>
    <w:rsid w:val="00B37DC0"/>
    <w:rsid w:val="00B409BD"/>
    <w:rsid w:val="00B52083"/>
    <w:rsid w:val="00B83FC7"/>
    <w:rsid w:val="00B965E8"/>
    <w:rsid w:val="00BD456F"/>
    <w:rsid w:val="00BF0BB4"/>
    <w:rsid w:val="00BF2567"/>
    <w:rsid w:val="00BF3945"/>
    <w:rsid w:val="00BF6363"/>
    <w:rsid w:val="00C06818"/>
    <w:rsid w:val="00C15D74"/>
    <w:rsid w:val="00C33938"/>
    <w:rsid w:val="00C42F1F"/>
    <w:rsid w:val="00C452D8"/>
    <w:rsid w:val="00C65A7B"/>
    <w:rsid w:val="00C66560"/>
    <w:rsid w:val="00C67BD7"/>
    <w:rsid w:val="00C711BD"/>
    <w:rsid w:val="00C7442E"/>
    <w:rsid w:val="00C859E3"/>
    <w:rsid w:val="00C85ABD"/>
    <w:rsid w:val="00C905E8"/>
    <w:rsid w:val="00CA3512"/>
    <w:rsid w:val="00CB28AD"/>
    <w:rsid w:val="00CB68C8"/>
    <w:rsid w:val="00CD72E6"/>
    <w:rsid w:val="00CE3461"/>
    <w:rsid w:val="00CF272B"/>
    <w:rsid w:val="00D02266"/>
    <w:rsid w:val="00D07FDE"/>
    <w:rsid w:val="00D41743"/>
    <w:rsid w:val="00D427C4"/>
    <w:rsid w:val="00D547C7"/>
    <w:rsid w:val="00D57989"/>
    <w:rsid w:val="00D64AD9"/>
    <w:rsid w:val="00D66817"/>
    <w:rsid w:val="00D72438"/>
    <w:rsid w:val="00D85B9E"/>
    <w:rsid w:val="00D93C71"/>
    <w:rsid w:val="00DA79EE"/>
    <w:rsid w:val="00DB2810"/>
    <w:rsid w:val="00E0179B"/>
    <w:rsid w:val="00E13BB8"/>
    <w:rsid w:val="00E14F95"/>
    <w:rsid w:val="00E52BAB"/>
    <w:rsid w:val="00E571FB"/>
    <w:rsid w:val="00E67884"/>
    <w:rsid w:val="00EA3B22"/>
    <w:rsid w:val="00ED4A91"/>
    <w:rsid w:val="00EF2039"/>
    <w:rsid w:val="00F110AB"/>
    <w:rsid w:val="00F2491D"/>
    <w:rsid w:val="00F2511C"/>
    <w:rsid w:val="00F32AF9"/>
    <w:rsid w:val="00F42090"/>
    <w:rsid w:val="00F5370E"/>
    <w:rsid w:val="00F61D27"/>
    <w:rsid w:val="00F61D75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2438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8734857E7FDA4E35AECC8CFF2E39132E2">
    <w:name w:val="8734857E7FDA4E35AECC8CFF2E39132E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AFBE5966CD42AE855FA53E3C29DBA42">
    <w:name w:val="F2AFBE5966CD42AE855FA53E3C29DBA4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2450DC9F3D44E3937BAFCDAB570C242">
    <w:name w:val="7F2450DC9F3D44E3937BAFCDAB570C24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37B3A01A4549B4A8383C8F6626C4282">
    <w:name w:val="3F37B3A01A4549B4A8383C8F6626C428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4">
    <w:name w:val="E7A6B8E4017347E6AD030B5CD1F3F80D14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8453C4394694F7C837285AE5CE9477E">
    <w:name w:val="B8453C4394694F7C837285AE5CE9477E"/>
    <w:rsid w:val="00D66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C4E18-9787-41E0-868A-FFD04ADCE33F}"/>
</file>

<file path=customXml/itemProps2.xml><?xml version="1.0" encoding="utf-8"?>
<ds:datastoreItem xmlns:ds="http://schemas.openxmlformats.org/officeDocument/2006/customXml" ds:itemID="{8DD68FA3-9BCB-412C-9E63-F711D798D4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D1FCA2-5991-4138-9D28-E85DEC1226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37E29D-C7A3-402F-9842-12115BA0A1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Novotný</dc:creator>
  <cp:lastModifiedBy>Jana Plachetská</cp:lastModifiedBy>
  <cp:revision>18</cp:revision>
  <dcterms:created xsi:type="dcterms:W3CDTF">2019-02-27T20:19:00Z</dcterms:created>
  <dcterms:modified xsi:type="dcterms:W3CDTF">2021-04-22T14:34:00Z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  <property fmtid="{D5CDD505-2E9C-101B-9397-08002B2CF9AE}" pid="3" name="Order">
    <vt:r8>80600</vt:r8>
  </property>
</Properties>
</file>